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E3" w:rsidRPr="00F3747C" w:rsidRDefault="000929E3" w:rsidP="000929E3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tbl>
      <w:tblPr>
        <w:tblW w:w="9005" w:type="dxa"/>
        <w:jc w:val="center"/>
        <w:tblLook w:val="04A0" w:firstRow="1" w:lastRow="0" w:firstColumn="1" w:lastColumn="0" w:noHBand="0" w:noVBand="1"/>
      </w:tblPr>
      <w:tblGrid>
        <w:gridCol w:w="1767"/>
        <w:gridCol w:w="1943"/>
        <w:gridCol w:w="1318"/>
        <w:gridCol w:w="1134"/>
        <w:gridCol w:w="1134"/>
        <w:gridCol w:w="1709"/>
      </w:tblGrid>
      <w:tr w:rsidR="000929E3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仪器设备名称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CA03F4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开放式IPX9防水测试系统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规格型号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/>
              </w:rPr>
              <w:t xml:space="preserve">/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采购数量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1台（套）</w:t>
            </w:r>
          </w:p>
        </w:tc>
      </w:tr>
      <w:tr w:rsidR="000929E3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预估价格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CA03F4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 w:rsidR="000929E3"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预估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配套</w:t>
            </w:r>
          </w:p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9E3" w:rsidRDefault="00CA03F4" w:rsidP="00A93A46">
            <w:pPr>
              <w:spacing w:line="6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0929E3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0929E3" w:rsidTr="00B60809">
        <w:trPr>
          <w:trHeight w:val="5377"/>
          <w:jc w:val="center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9E3" w:rsidRDefault="00B60809" w:rsidP="00F3747C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>
              <w:br w:type="page"/>
            </w:r>
            <w:r w:rsidR="00CA03F4">
              <w:t>适用标准</w:t>
            </w:r>
          </w:p>
          <w:p w:rsidR="00CA03F4" w:rsidRDefault="00CA03F4" w:rsidP="00CA03F4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CA03F4">
              <w:rPr>
                <w:rFonts w:ascii="宋体" w:hAnsi="宋体"/>
                <w:szCs w:val="21"/>
              </w:rPr>
              <w:t>GB/T 4208-2017</w:t>
            </w:r>
            <w:r>
              <w:rPr>
                <w:rFonts w:ascii="宋体" w:hAnsi="宋体"/>
                <w:szCs w:val="21"/>
              </w:rPr>
              <w:t>《外壳防护等级（</w:t>
            </w:r>
            <w:r>
              <w:rPr>
                <w:rFonts w:ascii="宋体" w:hAnsi="宋体" w:hint="eastAsia"/>
                <w:szCs w:val="21"/>
              </w:rPr>
              <w:t>IP代码</w:t>
            </w:r>
            <w:r>
              <w:rPr>
                <w:rFonts w:ascii="宋体" w:hAnsi="宋体"/>
                <w:szCs w:val="21"/>
              </w:rPr>
              <w:t>）》</w:t>
            </w:r>
          </w:p>
          <w:p w:rsidR="0003466C" w:rsidRDefault="00CA03F4" w:rsidP="00CA03F4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CA03F4">
              <w:rPr>
                <w:rFonts w:ascii="宋体" w:hAnsi="宋体"/>
                <w:szCs w:val="21"/>
              </w:rPr>
              <w:t>IEC 6052</w:t>
            </w:r>
            <w:bookmarkStart w:id="0" w:name="_GoBack"/>
            <w:bookmarkEnd w:id="0"/>
            <w:r w:rsidRPr="00CA03F4">
              <w:rPr>
                <w:rFonts w:ascii="宋体" w:hAnsi="宋体"/>
                <w:szCs w:val="21"/>
              </w:rPr>
              <w:t>9:2013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CA03F4">
              <w:rPr>
                <w:rFonts w:ascii="宋体" w:hAnsi="宋体"/>
                <w:szCs w:val="21"/>
              </w:rPr>
              <w:t>Degrees of protection provided by enclosure(IP code)</w:t>
            </w:r>
          </w:p>
          <w:p w:rsidR="00CA03F4" w:rsidRPr="00CA03F4" w:rsidRDefault="00CA03F4" w:rsidP="00CA03F4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GB/T 7000.1-2023 《灯具 第1部分： 一般试验与要求》</w:t>
            </w:r>
          </w:p>
          <w:p w:rsidR="0003466C" w:rsidRDefault="0003466C" w:rsidP="00CA03F4">
            <w:pPr>
              <w:rPr>
                <w:rFonts w:ascii="宋体" w:hAnsi="宋体"/>
                <w:szCs w:val="21"/>
              </w:rPr>
            </w:pPr>
          </w:p>
          <w:p w:rsidR="00992076" w:rsidRPr="0003466C" w:rsidRDefault="00992076" w:rsidP="00992076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能力要求：</w:t>
            </w:r>
          </w:p>
          <w:p w:rsidR="00992076" w:rsidRDefault="00992076" w:rsidP="00992076">
            <w:pPr>
              <w:rPr>
                <w:rFonts w:ascii="宋体" w:hAnsi="宋体"/>
                <w:szCs w:val="21"/>
              </w:rPr>
            </w:pPr>
            <w:r w:rsidRPr="00B62102">
              <w:rPr>
                <w:rFonts w:ascii="宋体" w:hAnsi="宋体" w:hint="eastAsia"/>
                <w:szCs w:val="21"/>
              </w:rPr>
              <w:t>类似项目参与经历不少于5次，并提供对应产品照片和技术参数。</w:t>
            </w:r>
          </w:p>
          <w:p w:rsidR="00992076" w:rsidRPr="00992076" w:rsidRDefault="00992076" w:rsidP="00CA03F4">
            <w:pPr>
              <w:rPr>
                <w:rFonts w:ascii="宋体" w:hAnsi="宋体"/>
                <w:szCs w:val="21"/>
              </w:rPr>
            </w:pPr>
          </w:p>
          <w:p w:rsidR="0003466C" w:rsidRPr="0003466C" w:rsidRDefault="0003466C" w:rsidP="0003466C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主要技术参数</w:t>
            </w:r>
          </w:p>
          <w:p w:rsidR="0003466C" w:rsidRDefault="00282451" w:rsidP="0003466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满足标准</w:t>
            </w:r>
            <w:r w:rsidRPr="00CA03F4">
              <w:rPr>
                <w:rFonts w:ascii="宋体" w:hAnsi="宋体"/>
                <w:szCs w:val="21"/>
              </w:rPr>
              <w:t>GB/T 4208-2017</w:t>
            </w:r>
            <w:r>
              <w:rPr>
                <w:rFonts w:ascii="宋体" w:hAnsi="宋体"/>
                <w:szCs w:val="21"/>
              </w:rPr>
              <w:t>中对于小型外壳的测试要求；</w:t>
            </w:r>
          </w:p>
          <w:p w:rsidR="00282451" w:rsidRDefault="00282451" w:rsidP="0003466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满足标准</w:t>
            </w:r>
            <w:r w:rsidRPr="00CA03F4">
              <w:rPr>
                <w:rFonts w:ascii="宋体" w:hAnsi="宋体"/>
                <w:szCs w:val="21"/>
              </w:rPr>
              <w:t>GB/T 4208-2017</w:t>
            </w:r>
            <w:r>
              <w:rPr>
                <w:rFonts w:ascii="宋体" w:hAnsi="宋体"/>
                <w:szCs w:val="21"/>
              </w:rPr>
              <w:t>中对于</w:t>
            </w:r>
            <w:r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/>
                <w:szCs w:val="21"/>
              </w:rPr>
              <w:t>型外壳的测试要求；</w:t>
            </w:r>
          </w:p>
          <w:p w:rsidR="00282451" w:rsidRDefault="00282451" w:rsidP="0003466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扇形喷嘴满足</w:t>
            </w:r>
            <w:r w:rsidRPr="00CA03F4">
              <w:rPr>
                <w:rFonts w:ascii="宋体" w:hAnsi="宋体"/>
                <w:szCs w:val="21"/>
              </w:rPr>
              <w:t>GB/T 4208-2017</w:t>
            </w:r>
            <w:r>
              <w:rPr>
                <w:rFonts w:ascii="宋体" w:hAnsi="宋体" w:hint="eastAsia"/>
                <w:szCs w:val="21"/>
              </w:rPr>
              <w:t>图7要求；</w:t>
            </w:r>
          </w:p>
          <w:p w:rsidR="00282451" w:rsidRDefault="00282451" w:rsidP="0003466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具有标准</w:t>
            </w:r>
            <w:r w:rsidRPr="00CA03F4">
              <w:rPr>
                <w:rFonts w:ascii="宋体" w:hAnsi="宋体"/>
                <w:szCs w:val="21"/>
              </w:rPr>
              <w:t>GB/T 4208-2017</w:t>
            </w:r>
            <w:r>
              <w:rPr>
                <w:rFonts w:ascii="宋体" w:hAnsi="宋体"/>
                <w:szCs w:val="21"/>
              </w:rPr>
              <w:t>图</w:t>
            </w:r>
            <w:r>
              <w:rPr>
                <w:rFonts w:ascii="宋体" w:hAnsi="宋体" w:hint="eastAsia"/>
                <w:szCs w:val="21"/>
              </w:rPr>
              <w:t>10规定的</w:t>
            </w:r>
            <w:r w:rsidR="00C56C7B">
              <w:rPr>
                <w:rFonts w:ascii="宋体" w:hAnsi="宋体" w:hint="eastAsia"/>
                <w:szCs w:val="21"/>
              </w:rPr>
              <w:t>水射流冲击力的测试装置</w:t>
            </w:r>
            <w:r w:rsidR="00A71BED">
              <w:rPr>
                <w:rFonts w:ascii="宋体" w:hAnsi="宋体" w:hint="eastAsia"/>
                <w:szCs w:val="21"/>
              </w:rPr>
              <w:t>，冲击力分布满足</w:t>
            </w:r>
            <w:r w:rsidR="00A71BED">
              <w:rPr>
                <w:rFonts w:ascii="宋体" w:hAnsi="宋体"/>
                <w:szCs w:val="21"/>
              </w:rPr>
              <w:t>标准</w:t>
            </w:r>
            <w:r w:rsidR="00A71BED" w:rsidRPr="00CA03F4">
              <w:rPr>
                <w:rFonts w:ascii="宋体" w:hAnsi="宋体"/>
                <w:szCs w:val="21"/>
              </w:rPr>
              <w:t>GB/T 4208-2017</w:t>
            </w:r>
            <w:r w:rsidR="00A71BED">
              <w:rPr>
                <w:rFonts w:ascii="宋体" w:hAnsi="宋体"/>
                <w:szCs w:val="21"/>
              </w:rPr>
              <w:t>图</w:t>
            </w:r>
            <w:r w:rsidR="00A71BED">
              <w:rPr>
                <w:rFonts w:ascii="宋体" w:hAnsi="宋体" w:hint="eastAsia"/>
                <w:szCs w:val="21"/>
              </w:rPr>
              <w:t>11规定</w:t>
            </w:r>
            <w:r w:rsidR="00C56C7B">
              <w:rPr>
                <w:rFonts w:ascii="宋体" w:hAnsi="宋体" w:hint="eastAsia"/>
                <w:szCs w:val="21"/>
              </w:rPr>
              <w:t>；</w:t>
            </w:r>
          </w:p>
          <w:p w:rsidR="00C56C7B" w:rsidRDefault="00C56C7B" w:rsidP="0003466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在标准</w:t>
            </w:r>
            <w:r w:rsidRPr="00CA03F4">
              <w:rPr>
                <w:rFonts w:ascii="宋体" w:hAnsi="宋体"/>
                <w:szCs w:val="21"/>
              </w:rPr>
              <w:t>GB/T 4208-2017</w:t>
            </w:r>
            <w:r>
              <w:rPr>
                <w:rFonts w:ascii="宋体" w:hAnsi="宋体" w:hint="eastAsia"/>
                <w:szCs w:val="21"/>
              </w:rPr>
              <w:t>规定的分布范围内，冲击力应满足标准</w:t>
            </w:r>
            <w:r w:rsidRPr="00CA03F4">
              <w:rPr>
                <w:rFonts w:ascii="宋体" w:hAnsi="宋体"/>
                <w:szCs w:val="21"/>
              </w:rPr>
              <w:t>GB/T 4208-2017</w:t>
            </w:r>
            <w:r>
              <w:rPr>
                <w:rFonts w:ascii="宋体" w:hAnsi="宋体"/>
                <w:szCs w:val="21"/>
              </w:rPr>
              <w:t>规定的要求；</w:t>
            </w:r>
          </w:p>
          <w:p w:rsidR="00C56C7B" w:rsidRDefault="00C56C7B" w:rsidP="0003466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用于小型外壳（最大尺寸不超过250mm）测试时，转速：（5±1）r/min；</w:t>
            </w:r>
          </w:p>
          <w:p w:rsidR="00C56C7B" w:rsidRDefault="00C56C7B" w:rsidP="00C56C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喷射角度：0°、30°、60°、90°；</w:t>
            </w:r>
          </w:p>
          <w:p w:rsidR="00C56C7B" w:rsidRDefault="00C56C7B" w:rsidP="00C56C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每个角度的测试时间可做相应设置</w:t>
            </w:r>
            <w:r w:rsidR="00A71BED">
              <w:rPr>
                <w:rFonts w:ascii="宋体" w:hAnsi="宋体" w:hint="eastAsia"/>
                <w:szCs w:val="21"/>
              </w:rPr>
              <w:t>；</w:t>
            </w:r>
          </w:p>
          <w:p w:rsidR="00A71BED" w:rsidRDefault="00A71BED" w:rsidP="00C56C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满足</w:t>
            </w:r>
            <w:r>
              <w:rPr>
                <w:rFonts w:ascii="宋体" w:hAnsi="宋体"/>
                <w:szCs w:val="21"/>
              </w:rPr>
              <w:t>标准</w:t>
            </w:r>
            <w:r w:rsidRPr="00CA03F4">
              <w:rPr>
                <w:rFonts w:ascii="宋体" w:hAnsi="宋体"/>
                <w:szCs w:val="21"/>
              </w:rPr>
              <w:t>GB/T 4208-2017</w:t>
            </w:r>
            <w:r>
              <w:rPr>
                <w:rFonts w:ascii="宋体" w:hAnsi="宋体"/>
                <w:szCs w:val="21"/>
              </w:rPr>
              <w:t>图</w:t>
            </w:r>
            <w:r>
              <w:rPr>
                <w:rFonts w:ascii="宋体" w:hAnsi="宋体" w:hint="eastAsia"/>
                <w:szCs w:val="21"/>
              </w:rPr>
              <w:t>12规定。</w:t>
            </w:r>
          </w:p>
          <w:p w:rsidR="00C56C7B" w:rsidRDefault="00C56C7B" w:rsidP="0003466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对于大型外壳（最大尺寸≥250mm）测试时，</w:t>
            </w:r>
          </w:p>
          <w:p w:rsidR="00C56C7B" w:rsidRDefault="00C56C7B" w:rsidP="00C56C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喷射方向：可从各个方向喷射覆盖外壳整个表面，并且喷射角度为垂直于喷射表面；</w:t>
            </w:r>
          </w:p>
          <w:p w:rsidR="00C56C7B" w:rsidRDefault="00C56C7B" w:rsidP="00C56C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对于不同样品，可实现喷嘴和被试样品间得距离为（175±25）mm；</w:t>
            </w:r>
          </w:p>
          <w:p w:rsidR="00C56C7B" w:rsidRDefault="00C56C7B" w:rsidP="00A71B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喷射时间可以根据需要设置。</w:t>
            </w:r>
          </w:p>
          <w:p w:rsidR="000929E3" w:rsidRDefault="000929E3" w:rsidP="00B60809">
            <w:pPr>
              <w:ind w:leftChars="200" w:left="420" w:firstLineChars="200" w:firstLine="420"/>
              <w:rPr>
                <w:rFonts w:ascii="宋体" w:hAnsi="宋体" w:cs="宋体"/>
                <w:color w:val="454545"/>
                <w:szCs w:val="21"/>
              </w:rPr>
            </w:pPr>
          </w:p>
          <w:p w:rsidR="0003466C" w:rsidRDefault="0003466C" w:rsidP="00282451">
            <w:pPr>
              <w:rPr>
                <w:rFonts w:ascii="宋体" w:hAnsi="宋体" w:cs="宋体"/>
                <w:color w:val="454545"/>
                <w:szCs w:val="21"/>
              </w:rPr>
            </w:pPr>
          </w:p>
          <w:p w:rsidR="0003466C" w:rsidRDefault="0003466C" w:rsidP="00D37CA3">
            <w:pPr>
              <w:jc w:val="center"/>
              <w:rPr>
                <w:rFonts w:ascii="宋体" w:hAnsi="宋体" w:cs="宋体"/>
                <w:color w:val="454545"/>
                <w:szCs w:val="21"/>
              </w:rPr>
            </w:pPr>
          </w:p>
        </w:tc>
      </w:tr>
    </w:tbl>
    <w:p w:rsidR="001B513D" w:rsidRPr="000929E3" w:rsidRDefault="001B513D"/>
    <w:sectPr w:rsidR="001B513D" w:rsidRPr="000929E3" w:rsidSect="000B37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9A" w:rsidRDefault="0036149A" w:rsidP="000929E3">
      <w:r>
        <w:separator/>
      </w:r>
    </w:p>
  </w:endnote>
  <w:endnote w:type="continuationSeparator" w:id="0">
    <w:p w:rsidR="0036149A" w:rsidRDefault="0036149A" w:rsidP="000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9A" w:rsidRDefault="0036149A" w:rsidP="000929E3">
      <w:r>
        <w:separator/>
      </w:r>
    </w:p>
  </w:footnote>
  <w:footnote w:type="continuationSeparator" w:id="0">
    <w:p w:rsidR="0036149A" w:rsidRDefault="0036149A" w:rsidP="0009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B2A86"/>
    <w:multiLevelType w:val="singleLevel"/>
    <w:tmpl w:val="AFBB2A8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67AC29"/>
    <w:multiLevelType w:val="singleLevel"/>
    <w:tmpl w:val="E567AC2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BCB6DF1"/>
    <w:multiLevelType w:val="singleLevel"/>
    <w:tmpl w:val="0BCB6D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E7E"/>
    <w:rsid w:val="0003466C"/>
    <w:rsid w:val="000929E3"/>
    <w:rsid w:val="000B374D"/>
    <w:rsid w:val="00136DFF"/>
    <w:rsid w:val="001B513D"/>
    <w:rsid w:val="0021015A"/>
    <w:rsid w:val="00241983"/>
    <w:rsid w:val="00282451"/>
    <w:rsid w:val="002A7016"/>
    <w:rsid w:val="0036149A"/>
    <w:rsid w:val="00374731"/>
    <w:rsid w:val="00414344"/>
    <w:rsid w:val="00485E7E"/>
    <w:rsid w:val="00687C81"/>
    <w:rsid w:val="006E3D30"/>
    <w:rsid w:val="007E2AC9"/>
    <w:rsid w:val="009310F7"/>
    <w:rsid w:val="00992076"/>
    <w:rsid w:val="009E666A"/>
    <w:rsid w:val="00A71BED"/>
    <w:rsid w:val="00B60809"/>
    <w:rsid w:val="00B60D50"/>
    <w:rsid w:val="00C56C7B"/>
    <w:rsid w:val="00C66C92"/>
    <w:rsid w:val="00CA03F4"/>
    <w:rsid w:val="00D37CA3"/>
    <w:rsid w:val="00DD233B"/>
    <w:rsid w:val="00F3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3466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E3"/>
    <w:rPr>
      <w:sz w:val="18"/>
      <w:szCs w:val="18"/>
    </w:rPr>
  </w:style>
  <w:style w:type="paragraph" w:customStyle="1" w:styleId="Default">
    <w:name w:val="Default"/>
    <w:qFormat/>
    <w:rsid w:val="000929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24198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24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24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29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E3"/>
    <w:rPr>
      <w:sz w:val="18"/>
      <w:szCs w:val="18"/>
    </w:rPr>
  </w:style>
  <w:style w:type="paragraph" w:customStyle="1" w:styleId="Default">
    <w:name w:val="Default"/>
    <w:qFormat/>
    <w:rsid w:val="000929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24198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nbzjt</dc:creator>
  <cp:keywords/>
  <dc:description/>
  <cp:lastModifiedBy>Administrator</cp:lastModifiedBy>
  <cp:revision>11</cp:revision>
  <dcterms:created xsi:type="dcterms:W3CDTF">2024-04-22T06:14:00Z</dcterms:created>
  <dcterms:modified xsi:type="dcterms:W3CDTF">2024-08-22T02:55:00Z</dcterms:modified>
</cp:coreProperties>
</file>