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A2" w:rsidRPr="00893910" w:rsidRDefault="001B31A2" w:rsidP="001B31A2">
      <w:pPr>
        <w:spacing w:line="400" w:lineRule="exact"/>
        <w:rPr>
          <w:rFonts w:ascii="宋体" w:eastAsia="仿宋_GB2312" w:hAnsi="宋体" w:hint="eastAsia"/>
          <w:b/>
          <w:color w:val="000000"/>
          <w:sz w:val="24"/>
        </w:rPr>
      </w:pPr>
      <w:r w:rsidRPr="00893910">
        <w:rPr>
          <w:rFonts w:ascii="宋体" w:eastAsia="仿宋_GB2312" w:hAnsi="宋体" w:hint="eastAsia"/>
          <w:bCs/>
          <w:color w:val="000000"/>
          <w:sz w:val="32"/>
          <w:szCs w:val="32"/>
        </w:rPr>
        <w:t>附表五：</w:t>
      </w:r>
      <w:r w:rsidRPr="00893910">
        <w:rPr>
          <w:rFonts w:ascii="宋体" w:eastAsia="仿宋_GB2312" w:hAnsi="宋体" w:hint="eastAsia"/>
          <w:bCs/>
          <w:color w:val="000000"/>
          <w:sz w:val="32"/>
          <w:szCs w:val="32"/>
        </w:rPr>
        <w:t xml:space="preserve">      </w:t>
      </w:r>
      <w:r>
        <w:rPr>
          <w:rFonts w:ascii="宋体" w:hAnsi="宋体" w:hint="eastAsia"/>
          <w:b/>
          <w:bCs/>
          <w:color w:val="000000"/>
          <w:sz w:val="24"/>
        </w:rPr>
        <w:t xml:space="preserve">                                             </w:t>
      </w:r>
      <w:r w:rsidRPr="00893910">
        <w:rPr>
          <w:rFonts w:ascii="宋体" w:eastAsia="仿宋_GB2312" w:hAnsi="宋体" w:hint="eastAsia"/>
          <w:b/>
          <w:bCs/>
          <w:color w:val="000000"/>
          <w:sz w:val="24"/>
        </w:rPr>
        <w:t xml:space="preserve">  </w:t>
      </w:r>
      <w:r>
        <w:rPr>
          <w:rFonts w:ascii="宋体" w:eastAsia="仿宋_GB2312" w:hAnsi="宋体" w:hint="eastAsia"/>
          <w:b/>
          <w:bCs/>
          <w:color w:val="000000"/>
          <w:sz w:val="24"/>
        </w:rPr>
        <w:t xml:space="preserve">                </w:t>
      </w:r>
      <w:r w:rsidRPr="00893910">
        <w:rPr>
          <w:rFonts w:ascii="宋体" w:eastAsia="仿宋_GB2312" w:hAnsi="宋体" w:hint="eastAsia"/>
          <w:b/>
          <w:bCs/>
          <w:color w:val="000000"/>
          <w:sz w:val="24"/>
        </w:rPr>
        <w:t xml:space="preserve"> </w:t>
      </w:r>
      <w:r w:rsidRPr="00893910">
        <w:rPr>
          <w:rFonts w:ascii="宋体" w:eastAsia="仿宋_GB2312" w:hAnsi="宋体" w:hint="eastAsia"/>
          <w:b/>
          <w:bCs/>
          <w:color w:val="000000"/>
          <w:sz w:val="24"/>
        </w:rPr>
        <w:t>文件编号：</w:t>
      </w:r>
      <w:r w:rsidRPr="00893910">
        <w:rPr>
          <w:rFonts w:ascii="宋体" w:eastAsia="仿宋_GB2312" w:hAnsi="宋体" w:hint="eastAsia"/>
          <w:b/>
          <w:bCs/>
          <w:color w:val="000000"/>
          <w:sz w:val="24"/>
        </w:rPr>
        <w:t xml:space="preserve"> YZJ/GLXZ037-05/B</w:t>
      </w:r>
    </w:p>
    <w:p w:rsidR="001B31A2" w:rsidRPr="00893910" w:rsidRDefault="001B31A2" w:rsidP="001B31A2">
      <w:pPr>
        <w:spacing w:line="400" w:lineRule="exact"/>
        <w:jc w:val="center"/>
        <w:rPr>
          <w:rFonts w:ascii="宋体" w:eastAsia="仿宋_GB2312" w:hAnsi="宋体" w:hint="eastAsia"/>
          <w:color w:val="000000"/>
          <w:sz w:val="32"/>
          <w:szCs w:val="32"/>
        </w:rPr>
      </w:pPr>
      <w:r>
        <w:rPr>
          <w:rFonts w:eastAsia="仿宋_GB2312" w:hint="eastAsia"/>
          <w:color w:val="000000"/>
          <w:sz w:val="36"/>
        </w:rPr>
        <w:t>中国质量认证宁波（慈溪）检测中心</w:t>
      </w:r>
    </w:p>
    <w:p w:rsidR="001B31A2" w:rsidRPr="00893910" w:rsidRDefault="001B31A2" w:rsidP="001B31A2">
      <w:pPr>
        <w:spacing w:line="400" w:lineRule="exact"/>
        <w:jc w:val="center"/>
        <w:rPr>
          <w:rFonts w:ascii="宋体" w:eastAsia="仿宋_GB2312" w:hAnsi="宋体" w:hint="eastAsia"/>
          <w:b/>
          <w:color w:val="000000"/>
          <w:sz w:val="32"/>
          <w:szCs w:val="32"/>
        </w:rPr>
      </w:pPr>
      <w:r w:rsidRPr="00893910">
        <w:rPr>
          <w:rFonts w:ascii="宋体" w:eastAsia="仿宋_GB2312" w:hAnsi="宋体" w:hint="eastAsia"/>
          <w:b/>
          <w:color w:val="000000"/>
          <w:sz w:val="32"/>
          <w:szCs w:val="32"/>
        </w:rPr>
        <w:t>仪器设备评价性采购评议表</w:t>
      </w:r>
    </w:p>
    <w:p w:rsidR="001B31A2" w:rsidRPr="00893910" w:rsidRDefault="001B31A2" w:rsidP="001B31A2">
      <w:pPr>
        <w:spacing w:line="400" w:lineRule="exact"/>
        <w:rPr>
          <w:rFonts w:ascii="宋体" w:eastAsia="仿宋_GB2312" w:hAnsi="宋体" w:hint="eastAsia"/>
          <w:b/>
          <w:color w:val="000000"/>
          <w:szCs w:val="21"/>
        </w:rPr>
      </w:pPr>
      <w:r w:rsidRPr="00893910">
        <w:rPr>
          <w:rFonts w:ascii="宋体" w:eastAsia="仿宋_GB2312" w:hAnsi="宋体" w:hint="eastAsia"/>
          <w:b/>
          <w:szCs w:val="21"/>
        </w:rPr>
        <w:t>采购设备名称：</w:t>
      </w:r>
      <w:r w:rsidRPr="00893910">
        <w:rPr>
          <w:rFonts w:ascii="宋体" w:eastAsia="仿宋_GB2312" w:hAnsi="宋体" w:hint="eastAsia"/>
          <w:b/>
          <w:szCs w:val="21"/>
        </w:rPr>
        <w:t xml:space="preserve">                                          </w:t>
      </w:r>
      <w:r w:rsidRPr="00893910">
        <w:rPr>
          <w:rFonts w:ascii="宋体" w:eastAsia="仿宋_GB2312" w:hAnsi="宋体" w:hint="eastAsia"/>
          <w:b/>
          <w:szCs w:val="21"/>
        </w:rPr>
        <w:t>数量：</w:t>
      </w:r>
      <w:r w:rsidRPr="00893910">
        <w:rPr>
          <w:rFonts w:ascii="宋体" w:eastAsia="仿宋_GB2312" w:hAnsi="宋体" w:hint="eastAsia"/>
          <w:b/>
          <w:szCs w:val="21"/>
        </w:rPr>
        <w:t xml:space="preserve">    </w:t>
      </w:r>
      <w:r w:rsidRPr="00893910">
        <w:rPr>
          <w:rFonts w:ascii="宋体" w:eastAsia="仿宋_GB2312" w:hAnsi="宋体" w:hint="eastAsia"/>
          <w:b/>
          <w:szCs w:val="21"/>
        </w:rPr>
        <w:t>台（套）</w:t>
      </w:r>
      <w:r w:rsidRPr="00893910">
        <w:rPr>
          <w:rFonts w:ascii="宋体" w:eastAsia="仿宋_GB2312" w:hAnsi="宋体" w:hint="eastAsia"/>
          <w:b/>
          <w:szCs w:val="21"/>
        </w:rPr>
        <w:t xml:space="preserve">                                 </w:t>
      </w:r>
      <w:r w:rsidRPr="00893910">
        <w:rPr>
          <w:rFonts w:ascii="宋体" w:eastAsia="仿宋_GB2312" w:hAnsi="宋体" w:hint="eastAsia"/>
          <w:b/>
          <w:szCs w:val="21"/>
        </w:rPr>
        <w:t>综合评分得分（满分</w:t>
      </w:r>
      <w:r w:rsidRPr="00893910">
        <w:rPr>
          <w:rFonts w:ascii="宋体" w:eastAsia="仿宋_GB2312" w:hAnsi="宋体" w:hint="eastAsia"/>
          <w:b/>
          <w:szCs w:val="21"/>
        </w:rPr>
        <w:t>100</w:t>
      </w:r>
      <w:r w:rsidRPr="00893910">
        <w:rPr>
          <w:rFonts w:ascii="宋体" w:eastAsia="仿宋_GB2312" w:hAnsi="宋体" w:hint="eastAsia"/>
          <w:b/>
          <w:szCs w:val="21"/>
        </w:rPr>
        <w:t>分）</w:t>
      </w:r>
    </w:p>
    <w:tbl>
      <w:tblPr>
        <w:tblW w:w="1475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268"/>
        <w:gridCol w:w="3637"/>
        <w:gridCol w:w="3922"/>
        <w:gridCol w:w="727"/>
        <w:gridCol w:w="1227"/>
        <w:gridCol w:w="1134"/>
        <w:gridCol w:w="992"/>
      </w:tblGrid>
      <w:tr w:rsidR="001B31A2" w:rsidRPr="00893910" w:rsidTr="00E17A04">
        <w:trPr>
          <w:cantSplit/>
          <w:trHeight w:val="375"/>
          <w:jc w:val="center"/>
        </w:trPr>
        <w:tc>
          <w:tcPr>
            <w:tcW w:w="85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jc w:val="center"/>
              <w:rPr>
                <w:rFonts w:ascii="宋体" w:eastAsia="仿宋_GB2312" w:hAnsi="宋体" w:hint="eastAsia"/>
                <w:b/>
                <w:color w:val="000000"/>
                <w:szCs w:val="21"/>
              </w:rPr>
            </w:pPr>
            <w:r w:rsidRPr="00893910">
              <w:rPr>
                <w:rFonts w:ascii="宋体" w:eastAsia="仿宋_GB2312" w:hAnsi="宋体" w:hint="eastAsia"/>
                <w:b/>
                <w:color w:val="000000"/>
                <w:szCs w:val="21"/>
              </w:rPr>
              <w:t>范围</w:t>
            </w:r>
          </w:p>
        </w:tc>
        <w:tc>
          <w:tcPr>
            <w:tcW w:w="10554" w:type="dxa"/>
            <w:gridSpan w:val="4"/>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jc w:val="center"/>
              <w:rPr>
                <w:rFonts w:ascii="宋体" w:eastAsia="仿宋_GB2312" w:hAnsi="宋体" w:hint="eastAsia"/>
                <w:b/>
                <w:color w:val="000000"/>
                <w:szCs w:val="21"/>
              </w:rPr>
            </w:pPr>
            <w:r w:rsidRPr="00893910">
              <w:rPr>
                <w:rFonts w:ascii="宋体" w:eastAsia="仿宋_GB2312" w:hAnsi="宋体" w:hint="eastAsia"/>
                <w:b/>
                <w:color w:val="000000"/>
                <w:szCs w:val="21"/>
              </w:rPr>
              <w:t>评分项目</w:t>
            </w:r>
          </w:p>
        </w:tc>
        <w:tc>
          <w:tcPr>
            <w:tcW w:w="1227"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jc w:val="center"/>
              <w:rPr>
                <w:rFonts w:ascii="宋体" w:eastAsia="仿宋_GB2312" w:hAnsi="宋体" w:hint="eastAsia"/>
                <w:b/>
                <w:color w:val="000000"/>
                <w:szCs w:val="21"/>
              </w:rPr>
            </w:pPr>
            <w:r w:rsidRPr="00893910">
              <w:rPr>
                <w:rFonts w:ascii="宋体" w:eastAsia="仿宋_GB2312" w:hAnsi="宋体" w:hint="eastAsia"/>
                <w:b/>
                <w:color w:val="000000"/>
                <w:szCs w:val="21"/>
              </w:rPr>
              <w:t>供应商</w:t>
            </w:r>
            <w:r w:rsidRPr="00893910">
              <w:rPr>
                <w:rFonts w:ascii="宋体" w:eastAsia="仿宋_GB2312" w:hAnsi="宋体" w:hint="eastAsia"/>
                <w:b/>
                <w:color w:val="00000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jc w:val="center"/>
              <w:rPr>
                <w:rFonts w:ascii="宋体" w:eastAsia="仿宋_GB2312" w:hAnsi="宋体" w:hint="eastAsia"/>
                <w:b/>
                <w:color w:val="000000"/>
                <w:szCs w:val="21"/>
              </w:rPr>
            </w:pPr>
            <w:r w:rsidRPr="00893910">
              <w:rPr>
                <w:rFonts w:ascii="宋体" w:eastAsia="仿宋_GB2312" w:hAnsi="宋体" w:hint="eastAsia"/>
                <w:b/>
                <w:color w:val="000000"/>
                <w:szCs w:val="21"/>
              </w:rPr>
              <w:t>供应商</w:t>
            </w:r>
            <w:r w:rsidRPr="00893910">
              <w:rPr>
                <w:rFonts w:ascii="宋体" w:eastAsia="仿宋_GB2312" w:hAnsi="宋体" w:hint="eastAsia"/>
                <w:b/>
                <w:color w:val="000000"/>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ind w:rightChars="-15" w:right="-31"/>
              <w:jc w:val="center"/>
              <w:rPr>
                <w:rFonts w:ascii="宋体" w:eastAsia="仿宋_GB2312" w:hAnsi="宋体" w:hint="eastAsia"/>
                <w:b/>
                <w:color w:val="000000"/>
                <w:szCs w:val="21"/>
              </w:rPr>
            </w:pPr>
            <w:r w:rsidRPr="00893910">
              <w:rPr>
                <w:rFonts w:ascii="宋体" w:eastAsia="仿宋_GB2312" w:hAnsi="宋体" w:hint="eastAsia"/>
                <w:b/>
                <w:color w:val="000000"/>
                <w:szCs w:val="21"/>
              </w:rPr>
              <w:t>供应商</w:t>
            </w:r>
            <w:r w:rsidRPr="00893910">
              <w:rPr>
                <w:rFonts w:ascii="宋体" w:eastAsia="仿宋_GB2312" w:hAnsi="宋体" w:hint="eastAsia"/>
                <w:b/>
                <w:color w:val="000000"/>
                <w:szCs w:val="21"/>
              </w:rPr>
              <w:t>3</w:t>
            </w:r>
          </w:p>
        </w:tc>
      </w:tr>
      <w:tr w:rsidR="001B31A2" w:rsidRPr="00893910" w:rsidTr="00E17A04">
        <w:trPr>
          <w:cantSplit/>
          <w:trHeight w:val="524"/>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jc w:val="center"/>
              <w:rPr>
                <w:rFonts w:ascii="宋体" w:eastAsia="仿宋_GB2312" w:hAnsi="宋体" w:hint="eastAsia"/>
                <w:b/>
                <w:szCs w:val="21"/>
              </w:rPr>
            </w:pPr>
            <w:r w:rsidRPr="00893910">
              <w:rPr>
                <w:rFonts w:ascii="宋体" w:eastAsia="仿宋_GB2312" w:hAnsi="宋体" w:hint="eastAsia"/>
                <w:b/>
                <w:szCs w:val="21"/>
              </w:rPr>
              <w:t>技术</w:t>
            </w:r>
          </w:p>
          <w:p w:rsidR="001B31A2" w:rsidRPr="00893910" w:rsidRDefault="001B31A2" w:rsidP="00E17A04">
            <w:pPr>
              <w:spacing w:line="240" w:lineRule="exact"/>
              <w:jc w:val="center"/>
              <w:rPr>
                <w:rFonts w:ascii="宋体" w:eastAsia="仿宋_GB2312" w:hAnsi="宋体" w:hint="eastAsia"/>
                <w:b/>
                <w:szCs w:val="21"/>
              </w:rPr>
            </w:pPr>
            <w:r w:rsidRPr="00893910">
              <w:rPr>
                <w:rFonts w:ascii="宋体" w:eastAsia="仿宋_GB2312" w:hAnsi="宋体" w:hint="eastAsia"/>
                <w:b/>
                <w:szCs w:val="21"/>
              </w:rPr>
              <w:t>55</w:t>
            </w:r>
            <w:r w:rsidRPr="00893910">
              <w:rPr>
                <w:rFonts w:ascii="宋体" w:eastAsia="仿宋_GB2312" w:hAnsi="宋体" w:hint="eastAsia"/>
                <w:b/>
                <w:szCs w:val="21"/>
              </w:rPr>
              <w:t>分</w:t>
            </w:r>
          </w:p>
        </w:tc>
        <w:tc>
          <w:tcPr>
            <w:tcW w:w="10554" w:type="dxa"/>
            <w:gridSpan w:val="4"/>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szCs w:val="21"/>
              </w:rPr>
            </w:pPr>
            <w:r w:rsidRPr="00893910">
              <w:rPr>
                <w:rFonts w:ascii="宋体" w:eastAsia="仿宋_GB2312" w:hAnsi="宋体" w:hint="eastAsia"/>
                <w:szCs w:val="21"/>
              </w:rPr>
              <w:t>1</w:t>
            </w:r>
            <w:r w:rsidRPr="00893910">
              <w:rPr>
                <w:rFonts w:ascii="宋体" w:eastAsia="仿宋_GB2312" w:hAnsi="宋体" w:hint="eastAsia"/>
                <w:szCs w:val="21"/>
              </w:rPr>
              <w:t>、技术指标响应性（</w:t>
            </w:r>
            <w:r w:rsidRPr="00893910">
              <w:rPr>
                <w:rFonts w:ascii="宋体" w:eastAsia="仿宋_GB2312" w:hAnsi="宋体" w:hint="eastAsia"/>
                <w:szCs w:val="21"/>
              </w:rPr>
              <w:t>30</w:t>
            </w:r>
            <w:r w:rsidRPr="00893910">
              <w:rPr>
                <w:rFonts w:ascii="宋体" w:eastAsia="仿宋_GB2312" w:hAnsi="宋体" w:hint="eastAsia"/>
                <w:szCs w:val="21"/>
              </w:rPr>
              <w:t>分）：完全响应招标文件产品的技术和规格要求表中各项指标的得</w:t>
            </w:r>
            <w:r w:rsidRPr="00893910">
              <w:rPr>
                <w:rFonts w:ascii="宋体" w:eastAsia="仿宋_GB2312" w:hAnsi="宋体" w:hint="eastAsia"/>
                <w:szCs w:val="21"/>
              </w:rPr>
              <w:t>30</w:t>
            </w:r>
            <w:r w:rsidRPr="00893910">
              <w:rPr>
                <w:rFonts w:ascii="宋体" w:eastAsia="仿宋_GB2312" w:hAnsi="宋体" w:hint="eastAsia"/>
                <w:szCs w:val="21"/>
              </w:rPr>
              <w:t>分；每偏离（负偏离）一条未打“</w:t>
            </w:r>
            <w:r w:rsidRPr="00893910">
              <w:rPr>
                <w:rFonts w:ascii="宋体" w:eastAsia="仿宋_GB2312" w:hAnsi="宋体" w:hint="eastAsia"/>
                <w:szCs w:val="21"/>
              </w:rPr>
              <w:t>*</w:t>
            </w:r>
            <w:r w:rsidRPr="00893910">
              <w:rPr>
                <w:rFonts w:ascii="宋体" w:eastAsia="仿宋_GB2312" w:hAnsi="宋体" w:hint="eastAsia"/>
                <w:szCs w:val="21"/>
              </w:rPr>
              <w:t>”号的技术指标的扣</w:t>
            </w:r>
            <w:r w:rsidRPr="00893910">
              <w:rPr>
                <w:rFonts w:ascii="宋体" w:eastAsia="仿宋_GB2312" w:hAnsi="宋体" w:hint="eastAsia"/>
                <w:szCs w:val="21"/>
              </w:rPr>
              <w:t>2</w:t>
            </w:r>
            <w:r w:rsidRPr="00893910">
              <w:rPr>
                <w:rFonts w:ascii="宋体" w:eastAsia="仿宋_GB2312" w:hAnsi="宋体" w:hint="eastAsia"/>
                <w:szCs w:val="21"/>
              </w:rPr>
              <w:t>分，扣完为止。</w:t>
            </w:r>
          </w:p>
        </w:tc>
        <w:tc>
          <w:tcPr>
            <w:tcW w:w="1227"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r>
      <w:tr w:rsidR="001B31A2" w:rsidRPr="00893910" w:rsidTr="00E17A04">
        <w:trPr>
          <w:cantSplit/>
          <w:trHeight w:val="493"/>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widowControl/>
              <w:spacing w:line="240" w:lineRule="exact"/>
              <w:jc w:val="left"/>
              <w:rPr>
                <w:rFonts w:ascii="宋体" w:eastAsia="仿宋_GB2312" w:hAnsi="宋体" w:hint="eastAsia"/>
                <w:b/>
                <w:color w:val="000000"/>
                <w:szCs w:val="21"/>
              </w:rPr>
            </w:pPr>
          </w:p>
        </w:tc>
        <w:tc>
          <w:tcPr>
            <w:tcW w:w="10554" w:type="dxa"/>
            <w:gridSpan w:val="4"/>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szCs w:val="21"/>
              </w:rPr>
            </w:pPr>
            <w:r w:rsidRPr="00893910">
              <w:rPr>
                <w:rFonts w:ascii="宋体" w:eastAsia="仿宋_GB2312" w:hAnsi="宋体" w:hint="eastAsia"/>
                <w:szCs w:val="21"/>
              </w:rPr>
              <w:t>2</w:t>
            </w:r>
            <w:r w:rsidRPr="00893910">
              <w:rPr>
                <w:rFonts w:ascii="宋体" w:eastAsia="仿宋_GB2312" w:hAnsi="宋体" w:hint="eastAsia"/>
                <w:szCs w:val="21"/>
              </w:rPr>
              <w:t>、评委根据投标单位所投产品的品牌知名度、技术先进性、可靠性、稳定性和维护便利性等综合评议（</w:t>
            </w:r>
            <w:r w:rsidRPr="00893910">
              <w:rPr>
                <w:rFonts w:ascii="宋体" w:eastAsia="仿宋_GB2312" w:hAnsi="宋体" w:hint="eastAsia"/>
                <w:szCs w:val="21"/>
              </w:rPr>
              <w:t>8</w:t>
            </w:r>
            <w:r w:rsidRPr="00893910">
              <w:rPr>
                <w:rFonts w:ascii="宋体" w:eastAsia="仿宋_GB2312" w:hAnsi="宋体" w:hint="eastAsia"/>
                <w:szCs w:val="21"/>
              </w:rPr>
              <w:t>分）：评为“优”的得</w:t>
            </w:r>
            <w:r w:rsidRPr="00893910">
              <w:rPr>
                <w:rFonts w:ascii="宋体" w:eastAsia="仿宋_GB2312" w:hAnsi="宋体" w:hint="eastAsia"/>
                <w:szCs w:val="21"/>
              </w:rPr>
              <w:t>6-8</w:t>
            </w:r>
            <w:r w:rsidRPr="00893910">
              <w:rPr>
                <w:rFonts w:ascii="宋体" w:eastAsia="仿宋_GB2312" w:hAnsi="宋体" w:hint="eastAsia"/>
                <w:szCs w:val="21"/>
              </w:rPr>
              <w:t>分；被评为“良”的得</w:t>
            </w:r>
            <w:r w:rsidRPr="00893910">
              <w:rPr>
                <w:rFonts w:ascii="宋体" w:eastAsia="仿宋_GB2312" w:hAnsi="宋体" w:hint="eastAsia"/>
                <w:szCs w:val="21"/>
              </w:rPr>
              <w:t>3-5.9</w:t>
            </w:r>
            <w:r w:rsidRPr="00893910">
              <w:rPr>
                <w:rFonts w:ascii="宋体" w:eastAsia="仿宋_GB2312" w:hAnsi="宋体" w:hint="eastAsia"/>
                <w:szCs w:val="21"/>
              </w:rPr>
              <w:t>分，被评为“一般”的得</w:t>
            </w:r>
            <w:r w:rsidRPr="00893910">
              <w:rPr>
                <w:rFonts w:ascii="宋体" w:eastAsia="仿宋_GB2312" w:hAnsi="宋体" w:hint="eastAsia"/>
                <w:szCs w:val="21"/>
              </w:rPr>
              <w:t>0-2.9</w:t>
            </w:r>
            <w:r w:rsidRPr="00893910">
              <w:rPr>
                <w:rFonts w:ascii="宋体" w:eastAsia="仿宋_GB2312" w:hAnsi="宋体" w:hint="eastAsia"/>
                <w:szCs w:val="21"/>
              </w:rPr>
              <w:t>分。</w:t>
            </w:r>
          </w:p>
        </w:tc>
        <w:tc>
          <w:tcPr>
            <w:tcW w:w="1227"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r>
      <w:tr w:rsidR="001B31A2" w:rsidRPr="00893910" w:rsidTr="00E17A04">
        <w:trPr>
          <w:cantSplit/>
          <w:trHeight w:val="400"/>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widowControl/>
              <w:spacing w:line="240" w:lineRule="exact"/>
              <w:jc w:val="left"/>
              <w:rPr>
                <w:rFonts w:ascii="宋体" w:eastAsia="仿宋_GB2312" w:hAnsi="宋体" w:hint="eastAsia"/>
                <w:b/>
                <w:color w:val="000000"/>
                <w:szCs w:val="21"/>
              </w:rPr>
            </w:pPr>
          </w:p>
        </w:tc>
        <w:tc>
          <w:tcPr>
            <w:tcW w:w="10554" w:type="dxa"/>
            <w:gridSpan w:val="4"/>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szCs w:val="21"/>
              </w:rPr>
            </w:pPr>
            <w:r w:rsidRPr="00893910">
              <w:rPr>
                <w:rFonts w:ascii="宋体" w:eastAsia="仿宋_GB2312" w:hAnsi="宋体" w:hint="eastAsia"/>
                <w:szCs w:val="21"/>
              </w:rPr>
              <w:t>3</w:t>
            </w:r>
            <w:r w:rsidRPr="00893910">
              <w:rPr>
                <w:rFonts w:ascii="宋体" w:eastAsia="仿宋_GB2312" w:hAnsi="宋体" w:hint="eastAsia"/>
                <w:szCs w:val="21"/>
              </w:rPr>
              <w:t>、评委根据投标方提供的施工组织方案及进度进行综合评议（</w:t>
            </w:r>
            <w:r w:rsidRPr="00893910">
              <w:rPr>
                <w:rFonts w:ascii="宋体" w:eastAsia="仿宋_GB2312" w:hAnsi="宋体" w:hint="eastAsia"/>
                <w:szCs w:val="21"/>
              </w:rPr>
              <w:t>7</w:t>
            </w:r>
            <w:r w:rsidRPr="00893910">
              <w:rPr>
                <w:rFonts w:ascii="宋体" w:eastAsia="仿宋_GB2312" w:hAnsi="宋体" w:hint="eastAsia"/>
                <w:szCs w:val="21"/>
              </w:rPr>
              <w:t>分）被评为“优”的得</w:t>
            </w:r>
            <w:r w:rsidRPr="00893910">
              <w:rPr>
                <w:rFonts w:ascii="宋体" w:eastAsia="仿宋_GB2312" w:hAnsi="宋体" w:hint="eastAsia"/>
                <w:szCs w:val="21"/>
              </w:rPr>
              <w:t>5-7</w:t>
            </w:r>
            <w:r w:rsidRPr="00893910">
              <w:rPr>
                <w:rFonts w:ascii="宋体" w:eastAsia="仿宋_GB2312" w:hAnsi="宋体" w:hint="eastAsia"/>
                <w:szCs w:val="21"/>
              </w:rPr>
              <w:t>分；被评为“良”的得</w:t>
            </w:r>
            <w:r w:rsidRPr="00893910">
              <w:rPr>
                <w:rFonts w:ascii="宋体" w:eastAsia="仿宋_GB2312" w:hAnsi="宋体" w:hint="eastAsia"/>
                <w:szCs w:val="21"/>
              </w:rPr>
              <w:t>3-4.9</w:t>
            </w:r>
            <w:r w:rsidRPr="00893910">
              <w:rPr>
                <w:rFonts w:ascii="宋体" w:eastAsia="仿宋_GB2312" w:hAnsi="宋体" w:hint="eastAsia"/>
                <w:szCs w:val="21"/>
              </w:rPr>
              <w:t>分，被评为“一般”的得</w:t>
            </w:r>
            <w:r w:rsidRPr="00893910">
              <w:rPr>
                <w:rFonts w:ascii="宋体" w:eastAsia="仿宋_GB2312" w:hAnsi="宋体" w:hint="eastAsia"/>
                <w:szCs w:val="21"/>
              </w:rPr>
              <w:t>0-2.9</w:t>
            </w:r>
            <w:r w:rsidRPr="00893910">
              <w:rPr>
                <w:rFonts w:ascii="宋体" w:eastAsia="仿宋_GB2312" w:hAnsi="宋体" w:hint="eastAsia"/>
                <w:szCs w:val="21"/>
              </w:rPr>
              <w:t>分。</w:t>
            </w:r>
          </w:p>
        </w:tc>
        <w:tc>
          <w:tcPr>
            <w:tcW w:w="1227"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r>
      <w:tr w:rsidR="001B31A2" w:rsidRPr="00893910" w:rsidTr="00E17A04">
        <w:trPr>
          <w:cantSplit/>
          <w:trHeight w:val="567"/>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widowControl/>
              <w:spacing w:line="240" w:lineRule="exact"/>
              <w:jc w:val="left"/>
              <w:rPr>
                <w:rFonts w:ascii="宋体" w:eastAsia="仿宋_GB2312" w:hAnsi="宋体" w:hint="eastAsia"/>
                <w:b/>
                <w:color w:val="000000"/>
                <w:szCs w:val="21"/>
              </w:rPr>
            </w:pPr>
          </w:p>
        </w:tc>
        <w:tc>
          <w:tcPr>
            <w:tcW w:w="10554" w:type="dxa"/>
            <w:gridSpan w:val="4"/>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szCs w:val="21"/>
              </w:rPr>
            </w:pPr>
            <w:r w:rsidRPr="00893910">
              <w:rPr>
                <w:rFonts w:ascii="宋体" w:eastAsia="仿宋_GB2312" w:hAnsi="宋体" w:hint="eastAsia"/>
                <w:szCs w:val="21"/>
              </w:rPr>
              <w:t>4</w:t>
            </w:r>
            <w:r w:rsidRPr="00893910">
              <w:rPr>
                <w:rFonts w:ascii="宋体" w:eastAsia="仿宋_GB2312" w:hAnsi="宋体" w:hint="eastAsia"/>
                <w:szCs w:val="21"/>
              </w:rPr>
              <w:t>、评委根据投标单位提供的确保供应货物的质量承诺方案和安装调试验收的方案及措施（</w:t>
            </w:r>
            <w:r w:rsidRPr="00893910">
              <w:rPr>
                <w:rFonts w:ascii="宋体" w:eastAsia="仿宋_GB2312" w:hAnsi="宋体" w:hint="eastAsia"/>
                <w:szCs w:val="21"/>
              </w:rPr>
              <w:t xml:space="preserve">7 </w:t>
            </w:r>
            <w:r w:rsidRPr="00893910">
              <w:rPr>
                <w:rFonts w:ascii="宋体" w:eastAsia="仿宋_GB2312" w:hAnsi="宋体" w:hint="eastAsia"/>
                <w:szCs w:val="21"/>
              </w:rPr>
              <w:t>分）被评为“优”的得</w:t>
            </w:r>
            <w:r w:rsidRPr="00893910">
              <w:rPr>
                <w:rFonts w:ascii="宋体" w:eastAsia="仿宋_GB2312" w:hAnsi="宋体" w:hint="eastAsia"/>
                <w:szCs w:val="21"/>
              </w:rPr>
              <w:t>5-7</w:t>
            </w:r>
            <w:r w:rsidRPr="00893910">
              <w:rPr>
                <w:rFonts w:ascii="宋体" w:eastAsia="仿宋_GB2312" w:hAnsi="宋体" w:hint="eastAsia"/>
                <w:szCs w:val="21"/>
              </w:rPr>
              <w:t>分；被评为“良”的得</w:t>
            </w:r>
            <w:r w:rsidRPr="00893910">
              <w:rPr>
                <w:rFonts w:ascii="宋体" w:eastAsia="仿宋_GB2312" w:hAnsi="宋体" w:hint="eastAsia"/>
                <w:szCs w:val="21"/>
              </w:rPr>
              <w:t>3-4.9</w:t>
            </w:r>
            <w:r w:rsidRPr="00893910">
              <w:rPr>
                <w:rFonts w:ascii="宋体" w:eastAsia="仿宋_GB2312" w:hAnsi="宋体" w:hint="eastAsia"/>
                <w:szCs w:val="21"/>
              </w:rPr>
              <w:t>分，被评为“一般”的得</w:t>
            </w:r>
            <w:r w:rsidRPr="00893910">
              <w:rPr>
                <w:rFonts w:ascii="宋体" w:eastAsia="仿宋_GB2312" w:hAnsi="宋体" w:hint="eastAsia"/>
                <w:szCs w:val="21"/>
              </w:rPr>
              <w:t>0-2.9</w:t>
            </w:r>
            <w:r w:rsidRPr="00893910">
              <w:rPr>
                <w:rFonts w:ascii="宋体" w:eastAsia="仿宋_GB2312" w:hAnsi="宋体" w:hint="eastAsia"/>
                <w:szCs w:val="21"/>
              </w:rPr>
              <w:t>分。</w:t>
            </w:r>
          </w:p>
        </w:tc>
        <w:tc>
          <w:tcPr>
            <w:tcW w:w="1227"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r>
      <w:tr w:rsidR="001B31A2" w:rsidRPr="00893910" w:rsidTr="00E17A04">
        <w:trPr>
          <w:cantSplit/>
          <w:trHeight w:val="408"/>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widowControl/>
              <w:spacing w:line="240" w:lineRule="exact"/>
              <w:jc w:val="left"/>
              <w:rPr>
                <w:rFonts w:ascii="宋体" w:eastAsia="仿宋_GB2312" w:hAnsi="宋体" w:hint="eastAsia"/>
                <w:b/>
                <w:color w:val="000000"/>
                <w:szCs w:val="21"/>
              </w:rPr>
            </w:pPr>
          </w:p>
        </w:tc>
        <w:tc>
          <w:tcPr>
            <w:tcW w:w="10554" w:type="dxa"/>
            <w:gridSpan w:val="4"/>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szCs w:val="21"/>
              </w:rPr>
            </w:pPr>
            <w:r w:rsidRPr="00893910">
              <w:rPr>
                <w:rFonts w:ascii="宋体" w:eastAsia="仿宋_GB2312" w:hAnsi="宋体" w:hint="eastAsia"/>
                <w:szCs w:val="21"/>
              </w:rPr>
              <w:t>5</w:t>
            </w:r>
            <w:r w:rsidRPr="00893910">
              <w:rPr>
                <w:rFonts w:ascii="宋体" w:eastAsia="仿宋_GB2312" w:hAnsi="宋体" w:hint="eastAsia"/>
                <w:szCs w:val="21"/>
              </w:rPr>
              <w:t>、评委根据各投标单位提出的合理化建议进行评议（</w:t>
            </w:r>
            <w:r w:rsidRPr="00893910">
              <w:rPr>
                <w:rFonts w:ascii="宋体" w:eastAsia="仿宋_GB2312" w:hAnsi="宋体" w:hint="eastAsia"/>
                <w:szCs w:val="21"/>
              </w:rPr>
              <w:t>3</w:t>
            </w:r>
            <w:r w:rsidRPr="00893910">
              <w:rPr>
                <w:rFonts w:ascii="宋体" w:eastAsia="仿宋_GB2312" w:hAnsi="宋体" w:hint="eastAsia"/>
                <w:szCs w:val="21"/>
              </w:rPr>
              <w:t>分）被评为“优”的得</w:t>
            </w:r>
            <w:r w:rsidRPr="00893910">
              <w:rPr>
                <w:rFonts w:ascii="宋体" w:eastAsia="仿宋_GB2312" w:hAnsi="宋体" w:hint="eastAsia"/>
                <w:szCs w:val="21"/>
              </w:rPr>
              <w:t>2-3</w:t>
            </w:r>
            <w:r w:rsidRPr="00893910">
              <w:rPr>
                <w:rFonts w:ascii="宋体" w:eastAsia="仿宋_GB2312" w:hAnsi="宋体" w:hint="eastAsia"/>
                <w:szCs w:val="21"/>
              </w:rPr>
              <w:t>分；被评为“良”的得</w:t>
            </w:r>
            <w:r w:rsidRPr="00893910">
              <w:rPr>
                <w:rFonts w:ascii="宋体" w:eastAsia="仿宋_GB2312" w:hAnsi="宋体" w:hint="eastAsia"/>
                <w:szCs w:val="21"/>
              </w:rPr>
              <w:t>1-1.9</w:t>
            </w:r>
            <w:r w:rsidRPr="00893910">
              <w:rPr>
                <w:rFonts w:ascii="宋体" w:eastAsia="仿宋_GB2312" w:hAnsi="宋体" w:hint="eastAsia"/>
                <w:szCs w:val="21"/>
              </w:rPr>
              <w:t>分，被评为“一般”的得</w:t>
            </w:r>
            <w:r w:rsidRPr="00893910">
              <w:rPr>
                <w:rFonts w:ascii="宋体" w:eastAsia="仿宋_GB2312" w:hAnsi="宋体" w:hint="eastAsia"/>
                <w:szCs w:val="21"/>
              </w:rPr>
              <w:t>0-0.9</w:t>
            </w:r>
            <w:r w:rsidRPr="00893910">
              <w:rPr>
                <w:rFonts w:ascii="宋体" w:eastAsia="仿宋_GB2312" w:hAnsi="宋体" w:hint="eastAsia"/>
                <w:szCs w:val="21"/>
              </w:rPr>
              <w:t>分。</w:t>
            </w:r>
          </w:p>
        </w:tc>
        <w:tc>
          <w:tcPr>
            <w:tcW w:w="1227"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r>
      <w:tr w:rsidR="001B31A2" w:rsidRPr="00893910" w:rsidTr="00E17A04">
        <w:trPr>
          <w:cantSplit/>
          <w:trHeight w:val="461"/>
          <w:jc w:val="center"/>
        </w:trPr>
        <w:tc>
          <w:tcPr>
            <w:tcW w:w="852" w:type="dxa"/>
            <w:vMerge w:val="restart"/>
            <w:tcBorders>
              <w:top w:val="single" w:sz="4" w:space="0" w:color="auto"/>
              <w:left w:val="single" w:sz="4" w:space="0" w:color="auto"/>
              <w:right w:val="single" w:sz="4" w:space="0" w:color="auto"/>
            </w:tcBorders>
            <w:vAlign w:val="center"/>
          </w:tcPr>
          <w:p w:rsidR="001B31A2" w:rsidRPr="00893910" w:rsidRDefault="001B31A2" w:rsidP="00E17A04">
            <w:pPr>
              <w:spacing w:line="240" w:lineRule="exact"/>
              <w:jc w:val="center"/>
              <w:rPr>
                <w:rFonts w:ascii="宋体" w:eastAsia="仿宋_GB2312" w:hAnsi="宋体" w:hint="eastAsia"/>
                <w:b/>
                <w:szCs w:val="21"/>
              </w:rPr>
            </w:pPr>
            <w:r w:rsidRPr="00893910">
              <w:rPr>
                <w:rFonts w:ascii="宋体" w:eastAsia="仿宋_GB2312" w:hAnsi="宋体" w:hint="eastAsia"/>
                <w:b/>
                <w:szCs w:val="21"/>
              </w:rPr>
              <w:t>商务</w:t>
            </w:r>
          </w:p>
          <w:p w:rsidR="001B31A2" w:rsidRPr="00893910" w:rsidRDefault="001B31A2" w:rsidP="00E17A04">
            <w:pPr>
              <w:spacing w:line="240" w:lineRule="exact"/>
              <w:jc w:val="center"/>
              <w:rPr>
                <w:rFonts w:ascii="宋体" w:eastAsia="仿宋_GB2312" w:hAnsi="宋体" w:hint="eastAsia"/>
                <w:szCs w:val="21"/>
              </w:rPr>
            </w:pPr>
            <w:r w:rsidRPr="00893910">
              <w:rPr>
                <w:rFonts w:ascii="宋体" w:eastAsia="仿宋_GB2312" w:hAnsi="宋体" w:hint="eastAsia"/>
                <w:b/>
                <w:szCs w:val="21"/>
              </w:rPr>
              <w:t>15</w:t>
            </w:r>
            <w:r w:rsidRPr="00893910">
              <w:rPr>
                <w:rFonts w:ascii="宋体" w:eastAsia="仿宋_GB2312" w:hAnsi="宋体" w:hint="eastAsia"/>
                <w:b/>
                <w:szCs w:val="21"/>
              </w:rPr>
              <w:t>分</w:t>
            </w:r>
          </w:p>
        </w:tc>
        <w:tc>
          <w:tcPr>
            <w:tcW w:w="10554" w:type="dxa"/>
            <w:gridSpan w:val="4"/>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szCs w:val="21"/>
              </w:rPr>
            </w:pPr>
            <w:r w:rsidRPr="00893910">
              <w:rPr>
                <w:rFonts w:ascii="宋体" w:eastAsia="仿宋_GB2312" w:hAnsi="宋体" w:hint="eastAsia"/>
                <w:szCs w:val="21"/>
              </w:rPr>
              <w:t>6</w:t>
            </w:r>
            <w:r w:rsidRPr="00893910">
              <w:rPr>
                <w:rFonts w:ascii="宋体" w:eastAsia="仿宋_GB2312" w:hAnsi="宋体" w:hint="eastAsia"/>
                <w:szCs w:val="21"/>
              </w:rPr>
              <w:t>、评委根据投标人企业规模、企业综合实力、拟投入本项目的人员设备、类似业绩及其他情况进行综合评议（</w:t>
            </w:r>
            <w:r w:rsidRPr="00893910">
              <w:rPr>
                <w:rFonts w:ascii="宋体" w:eastAsia="仿宋_GB2312" w:hAnsi="宋体" w:hint="eastAsia"/>
                <w:szCs w:val="21"/>
              </w:rPr>
              <w:t>6</w:t>
            </w:r>
            <w:r w:rsidRPr="00893910">
              <w:rPr>
                <w:rFonts w:ascii="宋体" w:eastAsia="仿宋_GB2312" w:hAnsi="宋体" w:hint="eastAsia"/>
                <w:szCs w:val="21"/>
              </w:rPr>
              <w:t>分）：被评为“优”的得</w:t>
            </w:r>
            <w:r w:rsidRPr="00893910">
              <w:rPr>
                <w:rFonts w:ascii="宋体" w:eastAsia="仿宋_GB2312" w:hAnsi="宋体" w:hint="eastAsia"/>
                <w:szCs w:val="21"/>
              </w:rPr>
              <w:t>4-6</w:t>
            </w:r>
            <w:r w:rsidRPr="00893910">
              <w:rPr>
                <w:rFonts w:ascii="宋体" w:eastAsia="仿宋_GB2312" w:hAnsi="宋体" w:hint="eastAsia"/>
                <w:szCs w:val="21"/>
              </w:rPr>
              <w:t>分；被评为“良”的得</w:t>
            </w:r>
            <w:r w:rsidRPr="00893910">
              <w:rPr>
                <w:rFonts w:ascii="宋体" w:eastAsia="仿宋_GB2312" w:hAnsi="宋体" w:hint="eastAsia"/>
                <w:szCs w:val="21"/>
              </w:rPr>
              <w:t>2-3.9</w:t>
            </w:r>
            <w:r w:rsidRPr="00893910">
              <w:rPr>
                <w:rFonts w:ascii="宋体" w:eastAsia="仿宋_GB2312" w:hAnsi="宋体" w:hint="eastAsia"/>
                <w:szCs w:val="21"/>
              </w:rPr>
              <w:t>分，被评为“一般”的得</w:t>
            </w:r>
            <w:r w:rsidRPr="00893910">
              <w:rPr>
                <w:rFonts w:ascii="宋体" w:eastAsia="仿宋_GB2312" w:hAnsi="宋体" w:hint="eastAsia"/>
                <w:szCs w:val="21"/>
              </w:rPr>
              <w:t>0-1.9</w:t>
            </w:r>
            <w:r w:rsidRPr="00893910">
              <w:rPr>
                <w:rFonts w:ascii="宋体" w:eastAsia="仿宋_GB2312" w:hAnsi="宋体" w:hint="eastAsia"/>
                <w:szCs w:val="21"/>
              </w:rPr>
              <w:t>分。</w:t>
            </w:r>
          </w:p>
        </w:tc>
        <w:tc>
          <w:tcPr>
            <w:tcW w:w="1227"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r>
      <w:tr w:rsidR="001B31A2" w:rsidRPr="00893910" w:rsidTr="00E17A04">
        <w:trPr>
          <w:cantSplit/>
          <w:trHeight w:val="285"/>
          <w:jc w:val="center"/>
        </w:trPr>
        <w:tc>
          <w:tcPr>
            <w:tcW w:w="852" w:type="dxa"/>
            <w:vMerge/>
            <w:tcBorders>
              <w:left w:val="single" w:sz="4" w:space="0" w:color="auto"/>
              <w:right w:val="single" w:sz="4" w:space="0" w:color="auto"/>
            </w:tcBorders>
            <w:vAlign w:val="center"/>
          </w:tcPr>
          <w:p w:rsidR="001B31A2" w:rsidRPr="00893910" w:rsidRDefault="001B31A2" w:rsidP="00E17A04">
            <w:pPr>
              <w:widowControl/>
              <w:spacing w:line="240" w:lineRule="exact"/>
              <w:jc w:val="left"/>
              <w:rPr>
                <w:rFonts w:ascii="宋体" w:eastAsia="仿宋_GB2312" w:hAnsi="宋体" w:hint="eastAsia"/>
                <w:color w:val="000000"/>
                <w:szCs w:val="21"/>
              </w:rPr>
            </w:pPr>
          </w:p>
        </w:tc>
        <w:tc>
          <w:tcPr>
            <w:tcW w:w="10554" w:type="dxa"/>
            <w:gridSpan w:val="4"/>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szCs w:val="21"/>
              </w:rPr>
            </w:pPr>
            <w:r w:rsidRPr="00893910">
              <w:rPr>
                <w:rFonts w:ascii="宋体" w:eastAsia="仿宋_GB2312" w:hAnsi="宋体" w:hint="eastAsia"/>
                <w:szCs w:val="21"/>
              </w:rPr>
              <w:t>7</w:t>
            </w:r>
            <w:r w:rsidRPr="00893910">
              <w:rPr>
                <w:rFonts w:ascii="宋体" w:eastAsia="仿宋_GB2312" w:hAnsi="宋体" w:hint="eastAsia"/>
                <w:szCs w:val="21"/>
              </w:rPr>
              <w:t>、售后服务及其他承诺（</w:t>
            </w:r>
            <w:r w:rsidRPr="00893910">
              <w:rPr>
                <w:rFonts w:ascii="宋体" w:eastAsia="仿宋_GB2312" w:hAnsi="宋体" w:hint="eastAsia"/>
                <w:szCs w:val="21"/>
              </w:rPr>
              <w:t>5</w:t>
            </w:r>
            <w:r w:rsidRPr="00893910">
              <w:rPr>
                <w:rFonts w:ascii="宋体" w:eastAsia="仿宋_GB2312" w:hAnsi="宋体" w:hint="eastAsia"/>
                <w:szCs w:val="21"/>
              </w:rPr>
              <w:t>分）：评委对投标单位的售后服务及其他承诺进行评议（包括保修、服务标准，人员配备，故障响应修复时间、方式及保障措施，服务网点，培训计划及其他情况），被评为“优”的得</w:t>
            </w:r>
            <w:r w:rsidRPr="00893910">
              <w:rPr>
                <w:rFonts w:ascii="宋体" w:eastAsia="仿宋_GB2312" w:hAnsi="宋体" w:hint="eastAsia"/>
                <w:szCs w:val="21"/>
              </w:rPr>
              <w:t>3-5</w:t>
            </w:r>
            <w:r w:rsidRPr="00893910">
              <w:rPr>
                <w:rFonts w:ascii="宋体" w:eastAsia="仿宋_GB2312" w:hAnsi="宋体" w:hint="eastAsia"/>
                <w:szCs w:val="21"/>
              </w:rPr>
              <w:t>分；被评为“良”的得</w:t>
            </w:r>
            <w:r w:rsidRPr="00893910">
              <w:rPr>
                <w:rFonts w:ascii="宋体" w:eastAsia="仿宋_GB2312" w:hAnsi="宋体" w:hint="eastAsia"/>
                <w:szCs w:val="21"/>
              </w:rPr>
              <w:t>2-2.9</w:t>
            </w:r>
            <w:r w:rsidRPr="00893910">
              <w:rPr>
                <w:rFonts w:ascii="宋体" w:eastAsia="仿宋_GB2312" w:hAnsi="宋体" w:hint="eastAsia"/>
                <w:szCs w:val="21"/>
              </w:rPr>
              <w:t>分，被评为“一般”的得</w:t>
            </w:r>
            <w:r w:rsidRPr="00893910">
              <w:rPr>
                <w:rFonts w:ascii="宋体" w:eastAsia="仿宋_GB2312" w:hAnsi="宋体" w:hint="eastAsia"/>
                <w:szCs w:val="21"/>
              </w:rPr>
              <w:t>0-1.9</w:t>
            </w:r>
            <w:r w:rsidRPr="00893910">
              <w:rPr>
                <w:rFonts w:ascii="宋体" w:eastAsia="仿宋_GB2312" w:hAnsi="宋体" w:hint="eastAsia"/>
                <w:szCs w:val="21"/>
              </w:rPr>
              <w:t>分。</w:t>
            </w:r>
          </w:p>
        </w:tc>
        <w:tc>
          <w:tcPr>
            <w:tcW w:w="1227"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r>
      <w:tr w:rsidR="001B31A2" w:rsidRPr="00893910" w:rsidTr="00E17A04">
        <w:trPr>
          <w:cantSplit/>
          <w:trHeight w:val="273"/>
          <w:jc w:val="center"/>
        </w:trPr>
        <w:tc>
          <w:tcPr>
            <w:tcW w:w="852" w:type="dxa"/>
            <w:vMerge/>
            <w:tcBorders>
              <w:left w:val="single" w:sz="4" w:space="0" w:color="auto"/>
              <w:right w:val="single" w:sz="4" w:space="0" w:color="auto"/>
            </w:tcBorders>
            <w:vAlign w:val="center"/>
          </w:tcPr>
          <w:p w:rsidR="001B31A2" w:rsidRPr="00893910" w:rsidRDefault="001B31A2" w:rsidP="00E17A04">
            <w:pPr>
              <w:widowControl/>
              <w:spacing w:line="240" w:lineRule="exact"/>
              <w:jc w:val="left"/>
              <w:rPr>
                <w:rFonts w:ascii="宋体" w:eastAsia="仿宋_GB2312" w:hAnsi="宋体" w:hint="eastAsia"/>
                <w:color w:val="000000"/>
                <w:szCs w:val="21"/>
              </w:rPr>
            </w:pPr>
          </w:p>
        </w:tc>
        <w:tc>
          <w:tcPr>
            <w:tcW w:w="10554" w:type="dxa"/>
            <w:gridSpan w:val="4"/>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szCs w:val="21"/>
              </w:rPr>
            </w:pPr>
            <w:r w:rsidRPr="00893910">
              <w:rPr>
                <w:rFonts w:ascii="宋体" w:eastAsia="仿宋_GB2312" w:hAnsi="宋体" w:cs="Arial" w:hint="eastAsia"/>
                <w:szCs w:val="21"/>
              </w:rPr>
              <w:t>8</w:t>
            </w:r>
            <w:r w:rsidRPr="00893910">
              <w:rPr>
                <w:rFonts w:ascii="宋体" w:eastAsia="仿宋_GB2312" w:hAnsi="宋体" w:cs="Arial" w:hint="eastAsia"/>
                <w:szCs w:val="21"/>
              </w:rPr>
              <w:t>、业绩</w:t>
            </w:r>
            <w:r w:rsidRPr="00893910">
              <w:rPr>
                <w:rFonts w:ascii="宋体" w:eastAsia="仿宋_GB2312" w:hAnsi="宋体" w:hint="eastAsia"/>
                <w:szCs w:val="21"/>
              </w:rPr>
              <w:t>（</w:t>
            </w:r>
            <w:r w:rsidRPr="00893910">
              <w:rPr>
                <w:rFonts w:ascii="宋体" w:eastAsia="仿宋_GB2312" w:hAnsi="宋体" w:hint="eastAsia"/>
                <w:szCs w:val="21"/>
              </w:rPr>
              <w:t>5</w:t>
            </w:r>
            <w:r w:rsidRPr="00893910">
              <w:rPr>
                <w:rFonts w:ascii="宋体" w:eastAsia="仿宋_GB2312" w:hAnsi="宋体" w:hint="eastAsia"/>
                <w:szCs w:val="21"/>
              </w:rPr>
              <w:t>分）：投标产品制造商每提供一个成功的类似案例的得</w:t>
            </w:r>
            <w:r w:rsidRPr="00893910">
              <w:rPr>
                <w:rFonts w:ascii="宋体" w:eastAsia="仿宋_GB2312" w:hAnsi="宋体" w:hint="eastAsia"/>
                <w:szCs w:val="21"/>
              </w:rPr>
              <w:t>1</w:t>
            </w:r>
            <w:r w:rsidRPr="00893910">
              <w:rPr>
                <w:rFonts w:ascii="宋体" w:eastAsia="仿宋_GB2312" w:hAnsi="宋体" w:hint="eastAsia"/>
                <w:szCs w:val="21"/>
              </w:rPr>
              <w:t>分，最高得</w:t>
            </w:r>
            <w:r w:rsidRPr="00893910">
              <w:rPr>
                <w:rFonts w:ascii="宋体" w:eastAsia="仿宋_GB2312" w:hAnsi="宋体" w:hint="eastAsia"/>
                <w:szCs w:val="21"/>
              </w:rPr>
              <w:t>5</w:t>
            </w:r>
            <w:r w:rsidRPr="00893910">
              <w:rPr>
                <w:rFonts w:ascii="宋体" w:eastAsia="仿宋_GB2312" w:hAnsi="宋体" w:hint="eastAsia"/>
                <w:szCs w:val="21"/>
              </w:rPr>
              <w:t>分</w:t>
            </w:r>
            <w:r w:rsidRPr="00893910">
              <w:rPr>
                <w:rFonts w:ascii="宋体" w:eastAsia="仿宋_GB2312" w:hAnsi="宋体" w:hint="eastAsia"/>
                <w:color w:val="000000"/>
                <w:szCs w:val="21"/>
              </w:rPr>
              <w:t>。</w:t>
            </w:r>
          </w:p>
        </w:tc>
        <w:tc>
          <w:tcPr>
            <w:tcW w:w="1227"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r>
      <w:tr w:rsidR="001B31A2" w:rsidRPr="00893910" w:rsidTr="00E17A04">
        <w:trPr>
          <w:cantSplit/>
          <w:trHeight w:val="313"/>
          <w:jc w:val="center"/>
        </w:trPr>
        <w:tc>
          <w:tcPr>
            <w:tcW w:w="852" w:type="dxa"/>
            <w:vMerge/>
            <w:tcBorders>
              <w:left w:val="single" w:sz="4" w:space="0" w:color="auto"/>
              <w:right w:val="single" w:sz="4" w:space="0" w:color="auto"/>
            </w:tcBorders>
            <w:vAlign w:val="center"/>
          </w:tcPr>
          <w:p w:rsidR="001B31A2" w:rsidRPr="00893910" w:rsidRDefault="001B31A2" w:rsidP="00E17A04">
            <w:pPr>
              <w:spacing w:line="240" w:lineRule="exact"/>
              <w:jc w:val="center"/>
              <w:rPr>
                <w:rFonts w:ascii="宋体" w:eastAsia="仿宋_GB2312" w:hAnsi="宋体" w:hint="eastAsia"/>
                <w:b/>
                <w:szCs w:val="21"/>
              </w:rPr>
            </w:pPr>
          </w:p>
        </w:tc>
        <w:tc>
          <w:tcPr>
            <w:tcW w:w="10554" w:type="dxa"/>
            <w:gridSpan w:val="4"/>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szCs w:val="21"/>
              </w:rPr>
            </w:pPr>
            <w:r w:rsidRPr="00893910">
              <w:rPr>
                <w:rFonts w:ascii="宋体" w:eastAsia="仿宋_GB2312" w:hAnsi="宋体" w:hint="eastAsia"/>
                <w:szCs w:val="21"/>
              </w:rPr>
              <w:t>9</w:t>
            </w:r>
            <w:r w:rsidRPr="00893910">
              <w:rPr>
                <w:rFonts w:ascii="宋体" w:eastAsia="仿宋_GB2312" w:hAnsi="宋体" w:hint="eastAsia"/>
                <w:szCs w:val="21"/>
              </w:rPr>
              <w:t>、质保期（</w:t>
            </w:r>
            <w:r w:rsidRPr="00893910">
              <w:rPr>
                <w:rFonts w:ascii="宋体" w:eastAsia="仿宋_GB2312" w:hAnsi="宋体" w:hint="eastAsia"/>
                <w:szCs w:val="21"/>
              </w:rPr>
              <w:t>3</w:t>
            </w:r>
            <w:r w:rsidRPr="00893910">
              <w:rPr>
                <w:rFonts w:ascii="宋体" w:eastAsia="仿宋_GB2312" w:hAnsi="宋体" w:hint="eastAsia"/>
                <w:szCs w:val="21"/>
              </w:rPr>
              <w:t>分）：在满足要求基础上，质保期每增加</w:t>
            </w:r>
            <w:r w:rsidRPr="00893910">
              <w:rPr>
                <w:rFonts w:ascii="宋体" w:eastAsia="仿宋_GB2312" w:hAnsi="宋体" w:hint="eastAsia"/>
                <w:szCs w:val="21"/>
              </w:rPr>
              <w:t>1</w:t>
            </w:r>
            <w:r w:rsidRPr="00893910">
              <w:rPr>
                <w:rFonts w:ascii="宋体" w:eastAsia="仿宋_GB2312" w:hAnsi="宋体" w:hint="eastAsia"/>
                <w:szCs w:val="21"/>
              </w:rPr>
              <w:t>年得</w:t>
            </w:r>
            <w:r w:rsidRPr="00893910">
              <w:rPr>
                <w:rFonts w:ascii="宋体" w:eastAsia="仿宋_GB2312" w:hAnsi="宋体" w:hint="eastAsia"/>
                <w:szCs w:val="21"/>
              </w:rPr>
              <w:t>1</w:t>
            </w:r>
            <w:r w:rsidRPr="00893910">
              <w:rPr>
                <w:rFonts w:ascii="宋体" w:eastAsia="仿宋_GB2312" w:hAnsi="宋体" w:hint="eastAsia"/>
                <w:szCs w:val="21"/>
              </w:rPr>
              <w:t>分，最多得</w:t>
            </w:r>
            <w:r w:rsidRPr="00893910">
              <w:rPr>
                <w:rFonts w:ascii="宋体" w:eastAsia="仿宋_GB2312" w:hAnsi="宋体" w:hint="eastAsia"/>
                <w:szCs w:val="21"/>
              </w:rPr>
              <w:t>3</w:t>
            </w:r>
            <w:r w:rsidRPr="00893910">
              <w:rPr>
                <w:rFonts w:ascii="宋体" w:eastAsia="仿宋_GB2312" w:hAnsi="宋体" w:hint="eastAsia"/>
                <w:szCs w:val="21"/>
              </w:rPr>
              <w:t>分。</w:t>
            </w:r>
          </w:p>
        </w:tc>
        <w:tc>
          <w:tcPr>
            <w:tcW w:w="1227"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r>
      <w:tr w:rsidR="001B31A2" w:rsidRPr="00893910" w:rsidTr="00E17A04">
        <w:trPr>
          <w:cantSplit/>
          <w:trHeight w:val="463"/>
          <w:jc w:val="center"/>
        </w:trPr>
        <w:tc>
          <w:tcPr>
            <w:tcW w:w="852" w:type="dxa"/>
            <w:vMerge/>
            <w:tcBorders>
              <w:left w:val="single" w:sz="4" w:space="0" w:color="auto"/>
              <w:bottom w:val="single" w:sz="4" w:space="0" w:color="auto"/>
              <w:right w:val="single" w:sz="4" w:space="0" w:color="auto"/>
            </w:tcBorders>
            <w:vAlign w:val="center"/>
          </w:tcPr>
          <w:p w:rsidR="001B31A2" w:rsidRPr="00893910" w:rsidRDefault="001B31A2" w:rsidP="00E17A04">
            <w:pPr>
              <w:widowControl/>
              <w:spacing w:line="240" w:lineRule="exact"/>
              <w:jc w:val="left"/>
              <w:rPr>
                <w:rFonts w:ascii="宋体" w:eastAsia="仿宋_GB2312" w:hAnsi="宋体" w:hint="eastAsia"/>
                <w:color w:val="000000"/>
                <w:szCs w:val="21"/>
              </w:rPr>
            </w:pPr>
          </w:p>
        </w:tc>
        <w:tc>
          <w:tcPr>
            <w:tcW w:w="10554" w:type="dxa"/>
            <w:gridSpan w:val="4"/>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szCs w:val="21"/>
              </w:rPr>
            </w:pPr>
            <w:r w:rsidRPr="00893910">
              <w:rPr>
                <w:rFonts w:ascii="宋体" w:eastAsia="仿宋_GB2312" w:hAnsi="宋体" w:hint="eastAsia"/>
                <w:szCs w:val="21"/>
              </w:rPr>
              <w:t>10</w:t>
            </w:r>
            <w:r w:rsidRPr="00893910">
              <w:rPr>
                <w:rFonts w:ascii="宋体" w:eastAsia="仿宋_GB2312" w:hAnsi="宋体" w:hint="eastAsia"/>
                <w:szCs w:val="21"/>
              </w:rPr>
              <w:t>、报价书制作内容完整（</w:t>
            </w:r>
            <w:r w:rsidRPr="00893910">
              <w:rPr>
                <w:rFonts w:ascii="宋体" w:eastAsia="仿宋_GB2312" w:hAnsi="宋体" w:hint="eastAsia"/>
                <w:szCs w:val="21"/>
              </w:rPr>
              <w:t>1</w:t>
            </w:r>
            <w:r w:rsidRPr="00893910">
              <w:rPr>
                <w:rFonts w:ascii="宋体" w:eastAsia="仿宋_GB2312" w:hAnsi="宋体" w:hint="eastAsia"/>
                <w:szCs w:val="21"/>
              </w:rPr>
              <w:t>分）：评委根据报价文件（附件等）制作的规范、清晰、装订情况等综合评议（在</w:t>
            </w:r>
            <w:r w:rsidRPr="00893910">
              <w:rPr>
                <w:rFonts w:ascii="宋体" w:eastAsia="仿宋_GB2312" w:hAnsi="宋体" w:hint="eastAsia"/>
                <w:szCs w:val="21"/>
              </w:rPr>
              <w:t>0-1</w:t>
            </w:r>
            <w:r w:rsidRPr="00893910">
              <w:rPr>
                <w:rFonts w:ascii="宋体" w:eastAsia="仿宋_GB2312" w:hAnsi="宋体" w:hint="eastAsia"/>
                <w:szCs w:val="21"/>
              </w:rPr>
              <w:t>分之间打分）</w:t>
            </w:r>
          </w:p>
        </w:tc>
        <w:tc>
          <w:tcPr>
            <w:tcW w:w="1227"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r>
      <w:tr w:rsidR="001B31A2" w:rsidRPr="00893910" w:rsidTr="00E17A04">
        <w:trPr>
          <w:cantSplit/>
          <w:trHeight w:val="250"/>
          <w:jc w:val="center"/>
        </w:trPr>
        <w:tc>
          <w:tcPr>
            <w:tcW w:w="85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jc w:val="center"/>
              <w:rPr>
                <w:rFonts w:ascii="宋体" w:eastAsia="仿宋_GB2312" w:hAnsi="宋体" w:hint="eastAsia"/>
                <w:b/>
                <w:bCs/>
                <w:szCs w:val="21"/>
              </w:rPr>
            </w:pPr>
            <w:r w:rsidRPr="00893910">
              <w:rPr>
                <w:rFonts w:ascii="宋体" w:eastAsia="仿宋_GB2312" w:hAnsi="宋体" w:hint="eastAsia"/>
                <w:b/>
                <w:bCs/>
                <w:szCs w:val="21"/>
              </w:rPr>
              <w:t>价格</w:t>
            </w:r>
          </w:p>
          <w:p w:rsidR="001B31A2" w:rsidRPr="00893910" w:rsidRDefault="001B31A2" w:rsidP="00E17A04">
            <w:pPr>
              <w:spacing w:line="240" w:lineRule="exact"/>
              <w:jc w:val="center"/>
              <w:rPr>
                <w:rFonts w:ascii="宋体" w:eastAsia="仿宋_GB2312" w:hAnsi="宋体" w:hint="eastAsia"/>
                <w:b/>
                <w:bCs/>
                <w:color w:val="000000"/>
                <w:szCs w:val="21"/>
              </w:rPr>
            </w:pPr>
            <w:r w:rsidRPr="00893910">
              <w:rPr>
                <w:rFonts w:ascii="宋体" w:eastAsia="仿宋_GB2312" w:hAnsi="宋体" w:hint="eastAsia"/>
                <w:b/>
                <w:bCs/>
                <w:szCs w:val="21"/>
              </w:rPr>
              <w:t>30</w:t>
            </w:r>
            <w:r w:rsidRPr="00893910">
              <w:rPr>
                <w:rFonts w:ascii="宋体" w:eastAsia="仿宋_GB2312" w:hAnsi="宋体" w:hint="eastAsia"/>
                <w:b/>
                <w:bCs/>
                <w:szCs w:val="21"/>
              </w:rPr>
              <w:t>分</w:t>
            </w:r>
          </w:p>
        </w:tc>
        <w:tc>
          <w:tcPr>
            <w:tcW w:w="10554" w:type="dxa"/>
            <w:gridSpan w:val="4"/>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szCs w:val="21"/>
              </w:rPr>
            </w:pPr>
            <w:r w:rsidRPr="00893910">
              <w:rPr>
                <w:rFonts w:ascii="宋体" w:eastAsia="仿宋_GB2312" w:hAnsi="宋体" w:hint="eastAsia"/>
                <w:szCs w:val="21"/>
              </w:rPr>
              <w:t>满足招标要求且最低的参与评审的价格得</w:t>
            </w:r>
            <w:r w:rsidRPr="00893910">
              <w:rPr>
                <w:rFonts w:ascii="宋体" w:eastAsia="仿宋_GB2312" w:hAnsi="宋体" w:hint="eastAsia"/>
                <w:szCs w:val="21"/>
              </w:rPr>
              <w:t>30</w:t>
            </w:r>
            <w:r w:rsidRPr="00893910">
              <w:rPr>
                <w:rFonts w:ascii="宋体" w:eastAsia="仿宋_GB2312" w:hAnsi="宋体" w:hint="eastAsia"/>
                <w:szCs w:val="21"/>
              </w:rPr>
              <w:t>分，价格每增高一个等次减去</w:t>
            </w:r>
            <w:r w:rsidRPr="00893910">
              <w:rPr>
                <w:rFonts w:ascii="宋体" w:eastAsia="仿宋_GB2312" w:hAnsi="宋体" w:hint="eastAsia"/>
                <w:szCs w:val="21"/>
              </w:rPr>
              <w:t>2</w:t>
            </w:r>
            <w:r w:rsidRPr="00893910">
              <w:rPr>
                <w:rFonts w:ascii="宋体" w:eastAsia="仿宋_GB2312" w:hAnsi="宋体" w:hint="eastAsia"/>
                <w:szCs w:val="21"/>
              </w:rPr>
              <w:t>分。</w:t>
            </w:r>
          </w:p>
        </w:tc>
        <w:tc>
          <w:tcPr>
            <w:tcW w:w="1227"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r>
      <w:tr w:rsidR="001B31A2" w:rsidRPr="00893910" w:rsidTr="00E17A04">
        <w:trPr>
          <w:cantSplit/>
          <w:trHeight w:val="355"/>
          <w:jc w:val="center"/>
        </w:trPr>
        <w:tc>
          <w:tcPr>
            <w:tcW w:w="11406" w:type="dxa"/>
            <w:gridSpan w:val="5"/>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jc w:val="center"/>
              <w:rPr>
                <w:rFonts w:ascii="宋体" w:eastAsia="仿宋_GB2312" w:hAnsi="宋体" w:hint="eastAsia"/>
                <w:szCs w:val="21"/>
              </w:rPr>
            </w:pPr>
            <w:r w:rsidRPr="00893910">
              <w:rPr>
                <w:rFonts w:ascii="宋体" w:eastAsia="仿宋_GB2312" w:hAnsi="宋体" w:hint="eastAsia"/>
                <w:b/>
                <w:bCs/>
                <w:color w:val="000000"/>
                <w:szCs w:val="21"/>
              </w:rPr>
              <w:t>综合得分</w:t>
            </w:r>
          </w:p>
        </w:tc>
        <w:tc>
          <w:tcPr>
            <w:tcW w:w="1227"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r>
      <w:tr w:rsidR="001B31A2" w:rsidRPr="00893910" w:rsidTr="00E17A04">
        <w:trPr>
          <w:cantSplit/>
          <w:trHeight w:val="355"/>
          <w:jc w:val="center"/>
        </w:trPr>
        <w:tc>
          <w:tcPr>
            <w:tcW w:w="3120" w:type="dxa"/>
            <w:gridSpan w:val="2"/>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jc w:val="center"/>
              <w:rPr>
                <w:rFonts w:ascii="宋体" w:eastAsia="仿宋_GB2312" w:hAnsi="宋体" w:hint="eastAsia"/>
                <w:b/>
                <w:bCs/>
                <w:color w:val="000000"/>
                <w:szCs w:val="21"/>
              </w:rPr>
            </w:pPr>
            <w:r w:rsidRPr="00893910">
              <w:rPr>
                <w:rFonts w:ascii="宋体" w:eastAsia="仿宋_GB2312" w:hAnsi="宋体" w:hint="eastAsia"/>
                <w:b/>
                <w:bCs/>
                <w:color w:val="000000"/>
                <w:szCs w:val="21"/>
              </w:rPr>
              <w:t>确定成交单位</w:t>
            </w:r>
          </w:p>
        </w:tc>
        <w:tc>
          <w:tcPr>
            <w:tcW w:w="11639" w:type="dxa"/>
            <w:gridSpan w:val="6"/>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r>
      <w:tr w:rsidR="001B31A2" w:rsidRPr="00893910" w:rsidTr="00E17A04">
        <w:trPr>
          <w:cantSplit/>
          <w:trHeight w:val="355"/>
          <w:jc w:val="center"/>
        </w:trPr>
        <w:tc>
          <w:tcPr>
            <w:tcW w:w="3120" w:type="dxa"/>
            <w:gridSpan w:val="2"/>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jc w:val="center"/>
              <w:rPr>
                <w:rFonts w:ascii="宋体" w:eastAsia="仿宋_GB2312" w:hAnsi="宋体" w:hint="eastAsia"/>
                <w:b/>
                <w:bCs/>
                <w:color w:val="000000"/>
                <w:szCs w:val="21"/>
              </w:rPr>
            </w:pPr>
            <w:r w:rsidRPr="00893910">
              <w:rPr>
                <w:rFonts w:ascii="宋体" w:eastAsia="仿宋_GB2312" w:hAnsi="宋体" w:hint="eastAsia"/>
                <w:b/>
                <w:bCs/>
                <w:color w:val="000000"/>
                <w:szCs w:val="21"/>
              </w:rPr>
              <w:t>评审专家组（签名）</w:t>
            </w:r>
          </w:p>
        </w:tc>
        <w:tc>
          <w:tcPr>
            <w:tcW w:w="11639" w:type="dxa"/>
            <w:gridSpan w:val="6"/>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r>
      <w:tr w:rsidR="001B31A2" w:rsidRPr="00893910" w:rsidTr="00E17A04">
        <w:trPr>
          <w:cantSplit/>
          <w:trHeight w:val="413"/>
          <w:jc w:val="center"/>
        </w:trPr>
        <w:tc>
          <w:tcPr>
            <w:tcW w:w="3120" w:type="dxa"/>
            <w:gridSpan w:val="2"/>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jc w:val="center"/>
              <w:rPr>
                <w:rFonts w:ascii="宋体" w:eastAsia="仿宋_GB2312" w:hAnsi="宋体" w:hint="eastAsia"/>
                <w:b/>
                <w:bCs/>
                <w:color w:val="000000"/>
                <w:szCs w:val="21"/>
              </w:rPr>
            </w:pPr>
            <w:r>
              <w:rPr>
                <w:rFonts w:ascii="宋体" w:eastAsia="仿宋_GB2312" w:hAnsi="宋体" w:hint="eastAsia"/>
                <w:b/>
                <w:bCs/>
                <w:color w:val="000000"/>
                <w:szCs w:val="21"/>
              </w:rPr>
              <w:t>仪器设备管理员</w:t>
            </w:r>
            <w:r w:rsidRPr="00893910">
              <w:rPr>
                <w:rFonts w:ascii="宋体" w:eastAsia="仿宋_GB2312" w:hAnsi="宋体" w:hint="eastAsia"/>
                <w:b/>
                <w:bCs/>
                <w:color w:val="000000"/>
                <w:szCs w:val="21"/>
              </w:rPr>
              <w:t>审核（签名）</w:t>
            </w:r>
          </w:p>
        </w:tc>
        <w:tc>
          <w:tcPr>
            <w:tcW w:w="3637"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c>
          <w:tcPr>
            <w:tcW w:w="3922" w:type="dxa"/>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jc w:val="center"/>
              <w:rPr>
                <w:rFonts w:ascii="宋体" w:eastAsia="仿宋_GB2312" w:hAnsi="宋体" w:hint="eastAsia"/>
                <w:b/>
                <w:color w:val="000000"/>
                <w:szCs w:val="21"/>
              </w:rPr>
            </w:pPr>
            <w:r>
              <w:rPr>
                <w:rFonts w:ascii="宋体" w:eastAsia="仿宋_GB2312" w:hAnsi="宋体" w:hint="eastAsia"/>
                <w:b/>
                <w:color w:val="000000"/>
                <w:szCs w:val="21"/>
              </w:rPr>
              <w:t>中心</w:t>
            </w:r>
            <w:r w:rsidRPr="00893910">
              <w:rPr>
                <w:rFonts w:ascii="宋体" w:eastAsia="仿宋_GB2312" w:hAnsi="宋体" w:hint="eastAsia"/>
                <w:b/>
                <w:color w:val="000000"/>
                <w:szCs w:val="21"/>
              </w:rPr>
              <w:t>领导批准</w:t>
            </w:r>
            <w:r w:rsidRPr="00893910">
              <w:rPr>
                <w:rFonts w:ascii="宋体" w:eastAsia="仿宋_GB2312" w:hAnsi="宋体" w:hint="eastAsia"/>
                <w:b/>
                <w:bCs/>
                <w:color w:val="000000"/>
                <w:szCs w:val="21"/>
              </w:rPr>
              <w:t>（签名）</w:t>
            </w:r>
          </w:p>
        </w:tc>
        <w:tc>
          <w:tcPr>
            <w:tcW w:w="4080" w:type="dxa"/>
            <w:gridSpan w:val="4"/>
            <w:tcBorders>
              <w:top w:val="single" w:sz="4" w:space="0" w:color="auto"/>
              <w:left w:val="single" w:sz="4" w:space="0" w:color="auto"/>
              <w:bottom w:val="single" w:sz="4" w:space="0" w:color="auto"/>
              <w:right w:val="single" w:sz="4" w:space="0" w:color="auto"/>
            </w:tcBorders>
            <w:vAlign w:val="center"/>
          </w:tcPr>
          <w:p w:rsidR="001B31A2" w:rsidRPr="00893910" w:rsidRDefault="001B31A2" w:rsidP="00E17A04">
            <w:pPr>
              <w:spacing w:line="240" w:lineRule="exact"/>
              <w:rPr>
                <w:rFonts w:ascii="宋体" w:eastAsia="仿宋_GB2312" w:hAnsi="宋体" w:hint="eastAsia"/>
                <w:color w:val="000000"/>
                <w:szCs w:val="21"/>
              </w:rPr>
            </w:pPr>
          </w:p>
        </w:tc>
      </w:tr>
    </w:tbl>
    <w:p w:rsidR="00D40EFE" w:rsidRPr="001B31A2" w:rsidRDefault="00D40EFE"/>
    <w:sectPr w:rsidR="00D40EFE" w:rsidRPr="001B31A2" w:rsidSect="001B31A2">
      <w:pgSz w:w="16838" w:h="11906" w:orient="landscape"/>
      <w:pgMar w:top="1230" w:right="1440" w:bottom="123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E15" w:rsidRDefault="00C33E15" w:rsidP="001B31A2">
      <w:r>
        <w:separator/>
      </w:r>
    </w:p>
  </w:endnote>
  <w:endnote w:type="continuationSeparator" w:id="0">
    <w:p w:rsidR="00C33E15" w:rsidRDefault="00C33E15" w:rsidP="001B31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E15" w:rsidRDefault="00C33E15" w:rsidP="001B31A2">
      <w:r>
        <w:separator/>
      </w:r>
    </w:p>
  </w:footnote>
  <w:footnote w:type="continuationSeparator" w:id="0">
    <w:p w:rsidR="00C33E15" w:rsidRDefault="00C33E15" w:rsidP="001B31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1A2"/>
    <w:rsid w:val="00111B9F"/>
    <w:rsid w:val="0015598E"/>
    <w:rsid w:val="001B31A2"/>
    <w:rsid w:val="00221E5E"/>
    <w:rsid w:val="0039133E"/>
    <w:rsid w:val="00477002"/>
    <w:rsid w:val="00830289"/>
    <w:rsid w:val="008831A6"/>
    <w:rsid w:val="00AC756D"/>
    <w:rsid w:val="00BA7B0E"/>
    <w:rsid w:val="00C33E15"/>
    <w:rsid w:val="00D012E5"/>
    <w:rsid w:val="00D40EFE"/>
    <w:rsid w:val="00DF4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1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B31A2"/>
    <w:rPr>
      <w:sz w:val="18"/>
      <w:szCs w:val="18"/>
    </w:rPr>
  </w:style>
  <w:style w:type="paragraph" w:styleId="a4">
    <w:name w:val="footer"/>
    <w:basedOn w:val="a"/>
    <w:link w:val="Char0"/>
    <w:uiPriority w:val="99"/>
    <w:semiHidden/>
    <w:unhideWhenUsed/>
    <w:rsid w:val="001B31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B31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叶凯</dc:creator>
  <cp:keywords/>
  <dc:description/>
  <cp:lastModifiedBy>叶凯</cp:lastModifiedBy>
  <cp:revision>2</cp:revision>
  <dcterms:created xsi:type="dcterms:W3CDTF">2021-08-02T07:03:00Z</dcterms:created>
  <dcterms:modified xsi:type="dcterms:W3CDTF">2021-08-02T07:04:00Z</dcterms:modified>
</cp:coreProperties>
</file>